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3284B" w14:textId="41C70395" w:rsidR="001F3581" w:rsidRPr="00A72579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1.4. DO OGŁOSZENIA naboru wniosków o </w:t>
      </w:r>
      <w:r w:rsidR="006711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powierzenie grantu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Nr </w:t>
      </w:r>
      <w:r w:rsidR="003F5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/20</w:t>
      </w:r>
      <w:r w:rsidR="003F5A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bookmarkStart w:id="0" w:name="_GoBack"/>
      <w:bookmarkEnd w:id="0"/>
      <w:r w:rsidR="0067115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/G</w:t>
      </w:r>
      <w:r w:rsidRPr="00A725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12AB6FC8" w14:textId="77777777" w:rsidR="001F3581" w:rsidRDefault="001F3581" w:rsidP="001F3581">
      <w:pPr>
        <w:pStyle w:val="Akapitzlist"/>
        <w:spacing w:after="0" w:line="240" w:lineRule="auto"/>
        <w:ind w:left="0"/>
        <w:contextualSpacing w:val="0"/>
        <w:jc w:val="right"/>
        <w:rPr>
          <w:rFonts w:eastAsia="Times New Roman" w:cs="Times New Roman"/>
          <w:b/>
          <w:lang w:eastAsia="pl-PL"/>
        </w:rPr>
      </w:pPr>
    </w:p>
    <w:p w14:paraId="68496A3D" w14:textId="5F1DBB68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34B2B8D2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 xml:space="preserve">(wypełnia pracownik </w:t>
            </w:r>
            <w:r w:rsidR="0067115D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SUN</w:t>
            </w: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0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467D7B97" w14:textId="13F2033F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Marszałek Województwa Wielkopolskiego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Urzędu Marszałkowskiego Województwa Wielkopolskiego w Poznaniu przy al. Niepodległości 34, 61-714 Poznań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56FB31D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kancelaria@umww.pl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semnie na ww. adres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DB4B53C" w14:textId="77777777" w:rsidR="00D81F99" w:rsidRPr="0063034A" w:rsidRDefault="00D81F99" w:rsidP="00D81F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inspektor.ochrony@umww.pl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17400D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„Unia Nadwarciańska”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Słupcy, ul. Poznańska 18, 62-400 Słupca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633200E0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1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biuro@unianadwarcianska.pl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>62-400 Słupca, ul. Plac Szkolny 16a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3B01D69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przetwarzaniem danych, poprzez adres e-mail: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8495D" w:rsidRP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12" w:history="1">
        <w:r w:rsidR="0088495D" w:rsidRPr="00E01444">
          <w:rPr>
            <w:rStyle w:val="Hipercze"/>
            <w:rFonts w:ascii="Times New Roman" w:hAnsi="Times New Roman" w:cs="Times New Roman"/>
            <w:sz w:val="20"/>
            <w:szCs w:val="20"/>
          </w:rPr>
          <w:t>iod@unianadwarcianska.pl</w:t>
        </w:r>
      </w:hyperlink>
      <w:r w:rsidR="0088495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476921F6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</w:t>
      </w:r>
      <w:r w:rsidR="0067115D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6A35A261" w:rsidR="00323F1F" w:rsidRPr="00B225BB" w:rsidRDefault="00282D59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Województwa Wielkopolskiego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Poznaniu, al. Niepodległości 34, 61-714 Poznań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2F2C8AF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A7257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1836"/>
        <w:gridCol w:w="3259"/>
        <w:gridCol w:w="2979"/>
        <w:gridCol w:w="147"/>
      </w:tblGrid>
      <w:tr w:rsidR="004243B0" w:rsidRPr="007F0858" w14:paraId="726AE7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0A4A91">
        <w:trPr>
          <w:gridAfter w:val="1"/>
          <w:wAfter w:w="147" w:type="dxa"/>
        </w:trPr>
        <w:tc>
          <w:tcPr>
            <w:tcW w:w="2829" w:type="dxa"/>
            <w:gridSpan w:val="4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  <w:tr w:rsidR="0070263C" w:rsidRPr="00B225BB" w14:paraId="73B97917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"/>
        </w:trPr>
        <w:tc>
          <w:tcPr>
            <w:tcW w:w="993" w:type="dxa"/>
            <w:gridSpan w:val="3"/>
          </w:tcPr>
          <w:p w14:paraId="4A3F7027" w14:textId="3BAE180A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0DD16DE" w14:textId="5CC31751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43626201" w14:textId="3056A99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07B3D40E" w14:textId="18DACF4A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D4F182F" w14:textId="7E5F95CB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4027AF7" w14:textId="5E343710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43138C8" w14:textId="77777777" w:rsidR="00EA0F3F" w:rsidRDefault="00EA0F3F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gridSpan w:val="4"/>
            <w:vMerge w:val="restart"/>
          </w:tcPr>
          <w:p w14:paraId="49818DBA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5C959D1" w14:textId="77777777" w:rsidR="00EA0F3F" w:rsidRDefault="00EA0F3F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ADFE16C" w14:textId="0A2703CC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44ABF833" w:rsidR="0070263C" w:rsidRPr="00B225BB" w:rsidRDefault="00282D59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Marszałka </w:t>
            </w:r>
            <w:r w:rsidR="00DC1D24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Województwa </w:t>
            </w:r>
            <w:r w:rsidR="00DC1D24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Wielkopolskiego z siedzibą w Poznaniu, al. Niepodległości 34, 61-714 Poznań (adres do korespondencji: Urząd Marszałkowski Województwa Wielkopolskiego, Departament Programów Rozwoju Obszarów Wiejskich, al. Niepodległości 34, 61-714 Poznań;</w:t>
            </w:r>
          </w:p>
          <w:p w14:paraId="380A58C1" w14:textId="049F0563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„Unia Nadwarciańska”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Słupcy,</w:t>
            </w:r>
            <w:r w:rsidR="000A4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ul. Poznańska 18, 62-400 Słupca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gridSpan w:val="4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gridSpan w:val="4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0A4A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9214" w:type="dxa"/>
            <w:gridSpan w:val="7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3F5A4D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859F915" w:rsidR="00807C6C" w:rsidRPr="00B225BB" w:rsidRDefault="003F5A4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DC1D24" w:rsidRPr="00DC1D24">
                <w:rPr>
                  <w:rStyle w:val="Hipercze"/>
                  <w:rFonts w:ascii="Times New Roman" w:hAnsi="Times New Roman" w:cs="Times New Roman"/>
                  <w:b/>
                  <w:color w:val="000000" w:themeColor="text1"/>
                  <w:sz w:val="19"/>
                  <w:szCs w:val="19"/>
                </w:rPr>
                <w:t>dow.sekretariat@umww.pl</w:t>
              </w:r>
            </w:hyperlink>
            <w:r w:rsidR="00DC1D24" w:rsidRP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; </w:t>
            </w:r>
            <w:r w:rsidR="00DC1D24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inspektor.ochrony@umww.pl</w:t>
            </w:r>
          </w:p>
          <w:p w14:paraId="64C611B6" w14:textId="0DECBFDF" w:rsidR="00807C6C" w:rsidRPr="00B225BB" w:rsidRDefault="0067115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iod@unianadwarcianska.pl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0A4A91">
      <w:footerReference w:type="default" r:id="rId16"/>
      <w:pgSz w:w="11906" w:h="16838"/>
      <w:pgMar w:top="426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58D4E" w14:textId="77777777" w:rsidR="00AD2DB4" w:rsidRDefault="00AD2DB4" w:rsidP="007417CA">
      <w:pPr>
        <w:spacing w:after="0" w:line="240" w:lineRule="auto"/>
      </w:pPr>
      <w:r>
        <w:separator/>
      </w:r>
    </w:p>
  </w:endnote>
  <w:endnote w:type="continuationSeparator" w:id="0">
    <w:p w14:paraId="6039F10E" w14:textId="77777777" w:rsidR="00AD2DB4" w:rsidRDefault="00AD2DB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31EDD12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F5A4D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F5A4D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A15520" w14:textId="77777777" w:rsidR="00AD2DB4" w:rsidRDefault="00AD2DB4" w:rsidP="007417CA">
      <w:pPr>
        <w:spacing w:after="0" w:line="240" w:lineRule="auto"/>
      </w:pPr>
      <w:r>
        <w:separator/>
      </w:r>
    </w:p>
  </w:footnote>
  <w:footnote w:type="continuationSeparator" w:id="0">
    <w:p w14:paraId="41E0C08F" w14:textId="77777777" w:rsidR="00AD2DB4" w:rsidRDefault="00AD2DB4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4A91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3581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2D5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3F5A4D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115D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5BE2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495D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27F2C"/>
    <w:rsid w:val="00953E3D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579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2DB4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2A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0C8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14F58"/>
    <w:rsid w:val="00D3148E"/>
    <w:rsid w:val="00D36897"/>
    <w:rsid w:val="00D724CD"/>
    <w:rsid w:val="00D81F99"/>
    <w:rsid w:val="00DA0382"/>
    <w:rsid w:val="00DA40D9"/>
    <w:rsid w:val="00DB2D4F"/>
    <w:rsid w:val="00DC1D24"/>
    <w:rsid w:val="00DC4D12"/>
    <w:rsid w:val="00DD37C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0F3F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56A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67BF6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od@unianadwarciansk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unianadwarcianska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w.sekretariat@umww.pl" TargetMode="External"/><Relationship Id="rId10" Type="http://schemas.openxmlformats.org/officeDocument/2006/relationships/hyperlink" Target="mailto:iod@arimr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RIMR.GOV.PL" TargetMode="External"/><Relationship Id="rId14" Type="http://schemas.openxmlformats.org/officeDocument/2006/relationships/hyperlink" Target="mailto:iod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DC6-38B8-414F-9240-1F5577D29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2468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Iwona Suszka</cp:lastModifiedBy>
  <cp:revision>5</cp:revision>
  <cp:lastPrinted>2018-09-20T09:58:00Z</cp:lastPrinted>
  <dcterms:created xsi:type="dcterms:W3CDTF">2019-02-01T12:22:00Z</dcterms:created>
  <dcterms:modified xsi:type="dcterms:W3CDTF">2020-07-17T07:51:00Z</dcterms:modified>
</cp:coreProperties>
</file>