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5" w:rsidRPr="00953E25" w:rsidRDefault="004E607F" w:rsidP="00953E25">
      <w:pPr>
        <w:pStyle w:val="Bezodstpw"/>
        <w:ind w:left="6372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="00953E25" w:rsidRPr="00953E25">
        <w:rPr>
          <w:sz w:val="16"/>
          <w:szCs w:val="16"/>
        </w:rPr>
        <w:t xml:space="preserve"> do Regulaminu </w:t>
      </w:r>
    </w:p>
    <w:p w:rsidR="00953E25" w:rsidRPr="00953E25" w:rsidRDefault="00953E25" w:rsidP="00953E25">
      <w:pPr>
        <w:pStyle w:val="Bezodstpw"/>
        <w:ind w:left="6372"/>
        <w:rPr>
          <w:sz w:val="16"/>
          <w:szCs w:val="16"/>
        </w:rPr>
      </w:pPr>
      <w:r w:rsidRPr="00953E25">
        <w:rPr>
          <w:sz w:val="16"/>
          <w:szCs w:val="16"/>
        </w:rPr>
        <w:t>Konkursu Rzeźbiarskiego „</w:t>
      </w:r>
      <w:proofErr w:type="spellStart"/>
      <w:r w:rsidRPr="00953E25">
        <w:rPr>
          <w:sz w:val="16"/>
          <w:szCs w:val="16"/>
        </w:rPr>
        <w:t>Sculptura</w:t>
      </w:r>
      <w:proofErr w:type="spellEnd"/>
      <w:r w:rsidRPr="00953E25">
        <w:rPr>
          <w:sz w:val="16"/>
          <w:szCs w:val="16"/>
        </w:rPr>
        <w:t>”</w:t>
      </w:r>
    </w:p>
    <w:p w:rsidR="00953E25" w:rsidRDefault="00953E25" w:rsidP="001F497B">
      <w:pPr>
        <w:jc w:val="center"/>
        <w:rPr>
          <w:b/>
          <w:sz w:val="32"/>
          <w:szCs w:val="32"/>
        </w:rPr>
      </w:pPr>
    </w:p>
    <w:p w:rsidR="00A97E33" w:rsidRPr="001F497B" w:rsidRDefault="00953E25" w:rsidP="001F4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Pracy Kapituły </w:t>
      </w:r>
      <w:r w:rsidR="001F497B" w:rsidRPr="001F497B">
        <w:rPr>
          <w:b/>
          <w:sz w:val="32"/>
          <w:szCs w:val="32"/>
        </w:rPr>
        <w:t>Konkursu Rzeźbiarskiego „</w:t>
      </w:r>
      <w:proofErr w:type="spellStart"/>
      <w:r w:rsidR="001F497B" w:rsidRPr="001F497B">
        <w:rPr>
          <w:b/>
          <w:sz w:val="32"/>
          <w:szCs w:val="32"/>
        </w:rPr>
        <w:t>Sculptura</w:t>
      </w:r>
      <w:proofErr w:type="spellEnd"/>
      <w:r w:rsidR="001F497B" w:rsidRPr="001F497B">
        <w:rPr>
          <w:b/>
          <w:sz w:val="32"/>
          <w:szCs w:val="32"/>
        </w:rPr>
        <w:t>”</w:t>
      </w:r>
    </w:p>
    <w:p w:rsidR="001F497B" w:rsidRDefault="001F497B">
      <w:bookmarkStart w:id="0" w:name="_GoBack"/>
      <w:bookmarkEnd w:id="0"/>
    </w:p>
    <w:p w:rsidR="001F497B" w:rsidRDefault="001F497B" w:rsidP="001F497B">
      <w:pPr>
        <w:jc w:val="center"/>
      </w:pPr>
      <w:r>
        <w:t>§1</w:t>
      </w:r>
    </w:p>
    <w:p w:rsidR="001F497B" w:rsidRDefault="001F497B">
      <w:r>
        <w:t>Do zadań Kapituły Konkursu, zwanej dalej Kapitułą, należą w szczególności:</w:t>
      </w:r>
    </w:p>
    <w:p w:rsidR="001F497B" w:rsidRDefault="001F497B" w:rsidP="001F497B">
      <w:pPr>
        <w:pStyle w:val="Akapitzlist"/>
        <w:numPr>
          <w:ilvl w:val="0"/>
          <w:numId w:val="1"/>
        </w:numPr>
      </w:pPr>
      <w:r>
        <w:t xml:space="preserve">przeprowadzanie postępowania konkursowego, w </w:t>
      </w:r>
      <w:r w:rsidR="00010AC0">
        <w:t xml:space="preserve">ramach </w:t>
      </w:r>
      <w:r>
        <w:t xml:space="preserve"> Konkursu Rzeźbiarskiego „</w:t>
      </w:r>
      <w:proofErr w:type="spellStart"/>
      <w:r>
        <w:t>Sculptura</w:t>
      </w:r>
      <w:proofErr w:type="spellEnd"/>
      <w:r>
        <w:t>”,</w:t>
      </w:r>
    </w:p>
    <w:p w:rsidR="001F497B" w:rsidRDefault="001F497B" w:rsidP="001F497B">
      <w:pPr>
        <w:pStyle w:val="Akapitzlist"/>
        <w:numPr>
          <w:ilvl w:val="0"/>
          <w:numId w:val="1"/>
        </w:numPr>
      </w:pPr>
      <w:r>
        <w:t>sporządzanie protokołów z posiedzeń Kapituły,</w:t>
      </w:r>
    </w:p>
    <w:p w:rsidR="001F497B" w:rsidRDefault="001F497B" w:rsidP="001F497B">
      <w:pPr>
        <w:pStyle w:val="Akapitzlist"/>
        <w:numPr>
          <w:ilvl w:val="0"/>
          <w:numId w:val="1"/>
        </w:numPr>
      </w:pPr>
      <w:r>
        <w:t xml:space="preserve">przekazanie Organizatorowi Konkursu listy Laureatów danej edycji Konkursu wraz </w:t>
      </w:r>
      <w:r w:rsidR="00010AC0">
        <w:br/>
      </w:r>
      <w:r>
        <w:t>z protokołami z posiedzeń Kapituły oraz pełną dokumentację konkursową,</w:t>
      </w:r>
    </w:p>
    <w:p w:rsidR="001F497B" w:rsidRDefault="001F497B" w:rsidP="001F497B">
      <w:pPr>
        <w:pStyle w:val="Akapitzlist"/>
        <w:numPr>
          <w:ilvl w:val="0"/>
          <w:numId w:val="1"/>
        </w:numPr>
      </w:pPr>
      <w:r>
        <w:t xml:space="preserve">dokonanie weryfikacji złożonych </w:t>
      </w:r>
      <w:r w:rsidR="00E048BA">
        <w:t>zgłoszeń</w:t>
      </w:r>
      <w:r>
        <w:t xml:space="preserve"> konkursowych pod względem formalnym </w:t>
      </w:r>
      <w:r w:rsidR="00010AC0">
        <w:br/>
      </w:r>
      <w:r>
        <w:t>i merytorycznym na posiedzeniu Kapituły, z którego sporządzony zostanie protokół.</w:t>
      </w:r>
    </w:p>
    <w:p w:rsidR="001F497B" w:rsidRDefault="001F497B" w:rsidP="001F497B">
      <w:pPr>
        <w:jc w:val="center"/>
      </w:pPr>
      <w:r>
        <w:t>§2</w:t>
      </w:r>
    </w:p>
    <w:p w:rsidR="001F497B" w:rsidRDefault="001F497B" w:rsidP="001F497B">
      <w:pPr>
        <w:pStyle w:val="Akapitzlist"/>
        <w:numPr>
          <w:ilvl w:val="0"/>
          <w:numId w:val="2"/>
        </w:numPr>
      </w:pPr>
      <w:r>
        <w:t>Pracami Kapituły kieruje Przewodniczący Kapituły, a w razie jego nieobecności zastępuje go wskazany przez Przewodniczącego członek Kapituły.</w:t>
      </w:r>
      <w:r w:rsidR="00900D31">
        <w:t xml:space="preserve"> Na wniosek Przewodniczącego Kapituły wybrany zostaje Sekretarz Kapituły.</w:t>
      </w:r>
    </w:p>
    <w:p w:rsidR="00900D31" w:rsidRDefault="00900D31" w:rsidP="001F497B">
      <w:pPr>
        <w:pStyle w:val="Akapitzlist"/>
        <w:numPr>
          <w:ilvl w:val="0"/>
          <w:numId w:val="2"/>
        </w:numPr>
      </w:pPr>
      <w:r>
        <w:t xml:space="preserve">Przewodniczący Kapituły wybierany jest z pośród 5 delegowanych osób </w:t>
      </w:r>
      <w:r w:rsidR="009C24C3">
        <w:t xml:space="preserve">zwykłą </w:t>
      </w:r>
      <w:r>
        <w:t>większością głosów.</w:t>
      </w:r>
    </w:p>
    <w:p w:rsidR="00900D31" w:rsidRDefault="00900D31" w:rsidP="001F497B">
      <w:pPr>
        <w:pStyle w:val="Akapitzlist"/>
        <w:numPr>
          <w:ilvl w:val="0"/>
          <w:numId w:val="2"/>
        </w:numPr>
      </w:pPr>
      <w:r>
        <w:t>Do obowiązków Przewodniczącego Kapituły w szczególności należą:</w:t>
      </w:r>
    </w:p>
    <w:p w:rsidR="00900D31" w:rsidRDefault="00900D31" w:rsidP="00900D31">
      <w:pPr>
        <w:pStyle w:val="Akapitzlist"/>
        <w:numPr>
          <w:ilvl w:val="0"/>
          <w:numId w:val="3"/>
        </w:numPr>
      </w:pPr>
      <w:r>
        <w:t>Zwoływanie posiedzeń członków Kapituły,</w:t>
      </w:r>
    </w:p>
    <w:p w:rsidR="00900D31" w:rsidRDefault="00900D31" w:rsidP="00900D31">
      <w:pPr>
        <w:pStyle w:val="Akapitzlist"/>
        <w:numPr>
          <w:ilvl w:val="0"/>
          <w:numId w:val="3"/>
        </w:numPr>
      </w:pPr>
      <w:r>
        <w:t>Przydzielanie zadań poszczególnym członkom Kapituły,</w:t>
      </w:r>
    </w:p>
    <w:p w:rsidR="00900D31" w:rsidRDefault="00900D31" w:rsidP="00900D31">
      <w:pPr>
        <w:pStyle w:val="Akapitzlist"/>
        <w:numPr>
          <w:ilvl w:val="0"/>
          <w:numId w:val="3"/>
        </w:numPr>
      </w:pPr>
      <w:r>
        <w:t>Czuwanie nad procedurą przyznawania Nagród,</w:t>
      </w:r>
    </w:p>
    <w:p w:rsidR="00900D31" w:rsidRDefault="00900D31" w:rsidP="00900D31">
      <w:pPr>
        <w:pStyle w:val="Akapitzlist"/>
        <w:numPr>
          <w:ilvl w:val="0"/>
          <w:numId w:val="3"/>
        </w:numPr>
      </w:pPr>
      <w:r>
        <w:t>Zatwierdzenie protokołów z posiedzeń Kapituły.</w:t>
      </w:r>
    </w:p>
    <w:p w:rsidR="00900D31" w:rsidRDefault="00900D31" w:rsidP="00900D31">
      <w:pPr>
        <w:pStyle w:val="Akapitzlist"/>
        <w:numPr>
          <w:ilvl w:val="0"/>
          <w:numId w:val="5"/>
        </w:numPr>
        <w:ind w:left="426" w:firstLine="0"/>
      </w:pPr>
      <w:r w:rsidRPr="00900D31">
        <w:t>Do obowiązków Sekretarza Kapituły należy sporządzanie protokołów z posiedzenia Kapituły Konkursu.</w:t>
      </w:r>
    </w:p>
    <w:p w:rsidR="00900D31" w:rsidRDefault="00900D31" w:rsidP="00900D31">
      <w:pPr>
        <w:ind w:left="426"/>
        <w:jc w:val="center"/>
      </w:pPr>
      <w:r>
        <w:t>§3</w:t>
      </w:r>
    </w:p>
    <w:p w:rsidR="00900D31" w:rsidRDefault="00900D31" w:rsidP="00900D31">
      <w:pPr>
        <w:pStyle w:val="Akapitzlist"/>
        <w:numPr>
          <w:ilvl w:val="0"/>
          <w:numId w:val="6"/>
        </w:numPr>
      </w:pPr>
      <w:r>
        <w:t>Kapituła obraduje na posiedzeniach, które mają charakter niejawny.</w:t>
      </w:r>
    </w:p>
    <w:p w:rsidR="00900D31" w:rsidRDefault="00E048BA" w:rsidP="00900D31">
      <w:pPr>
        <w:pStyle w:val="Akapitzlist"/>
        <w:numPr>
          <w:ilvl w:val="0"/>
          <w:numId w:val="6"/>
        </w:numPr>
      </w:pPr>
      <w:r>
        <w:t>Kapituła pracuje w oparciu o niniejszy regulamin.</w:t>
      </w:r>
    </w:p>
    <w:p w:rsidR="00E048BA" w:rsidRDefault="00E048BA" w:rsidP="00900D31">
      <w:pPr>
        <w:pStyle w:val="Akapitzlist"/>
        <w:numPr>
          <w:ilvl w:val="0"/>
          <w:numId w:val="6"/>
        </w:numPr>
      </w:pPr>
      <w:r>
        <w:t>Kapituła może podjąć decyzje o nieprzyznaniu nagród i wyróżnień.</w:t>
      </w:r>
    </w:p>
    <w:p w:rsidR="00E048BA" w:rsidRDefault="00E048BA" w:rsidP="00900D31">
      <w:pPr>
        <w:pStyle w:val="Akapitzlist"/>
        <w:numPr>
          <w:ilvl w:val="0"/>
          <w:numId w:val="6"/>
        </w:numPr>
      </w:pPr>
      <w:r>
        <w:t>Kapituła może przedłużyć termin składania zgłoszeń konkursowych oraz zmienić termin rozstrzygnięcia konkursu.</w:t>
      </w:r>
    </w:p>
    <w:p w:rsidR="00E048BA" w:rsidRDefault="00E048BA" w:rsidP="00900D31">
      <w:pPr>
        <w:pStyle w:val="Akapitzlist"/>
        <w:numPr>
          <w:ilvl w:val="0"/>
          <w:numId w:val="6"/>
        </w:numPr>
      </w:pPr>
      <w:r>
        <w:t xml:space="preserve">Członkowie Kapituły za swoją pracę nie otrzymują wynagrodzenia. </w:t>
      </w:r>
    </w:p>
    <w:p w:rsidR="00C32144" w:rsidRDefault="00C32144" w:rsidP="00C32144">
      <w:pPr>
        <w:jc w:val="center"/>
      </w:pPr>
      <w:r>
        <w:t xml:space="preserve">     §4</w:t>
      </w:r>
    </w:p>
    <w:p w:rsidR="00C32144" w:rsidRDefault="00C32144" w:rsidP="00C32144">
      <w:pPr>
        <w:pStyle w:val="Akapitzlist"/>
        <w:numPr>
          <w:ilvl w:val="0"/>
          <w:numId w:val="7"/>
        </w:numPr>
      </w:pPr>
      <w:r>
        <w:t>Kapituła podejmuje decyzje zwykłą większością głosów w głosowaniu jawnym, w obecności co najmniej 3 członków składu Kapituły określonego w regulaminie Konkursu.  Każdy członek składu Kapituły posiada jeden głos.</w:t>
      </w:r>
    </w:p>
    <w:p w:rsidR="00C32144" w:rsidRDefault="00C32144" w:rsidP="00C32144">
      <w:pPr>
        <w:pStyle w:val="Akapitzlist"/>
        <w:numPr>
          <w:ilvl w:val="0"/>
          <w:numId w:val="7"/>
        </w:numPr>
      </w:pPr>
      <w:r>
        <w:lastRenderedPageBreak/>
        <w:t xml:space="preserve">W głosowaniach w przypadku równej liczby głosów, decyduje głos Przewodniczącego lub </w:t>
      </w:r>
      <w:r w:rsidR="00010AC0">
        <w:br/>
      </w:r>
      <w:r>
        <w:t xml:space="preserve">w przypadku braku jego obecności, </w:t>
      </w:r>
      <w:r w:rsidR="00010AC0">
        <w:t>głos członka Kapituły wskazanego</w:t>
      </w:r>
      <w:r>
        <w:t xml:space="preserve"> przez Przewodniczącego.</w:t>
      </w:r>
    </w:p>
    <w:p w:rsidR="00C32144" w:rsidRDefault="00C32144" w:rsidP="00C32144">
      <w:pPr>
        <w:jc w:val="center"/>
      </w:pPr>
      <w:r>
        <w:t xml:space="preserve">    §5</w:t>
      </w:r>
    </w:p>
    <w:p w:rsidR="00C32144" w:rsidRDefault="00C32144" w:rsidP="00C32144">
      <w:r>
        <w:t>W skład Kapituły Konkursu wchodzą:</w:t>
      </w:r>
    </w:p>
    <w:p w:rsidR="00C32144" w:rsidRDefault="00C32144" w:rsidP="00C32144">
      <w:pPr>
        <w:pStyle w:val="Akapitzlist"/>
        <w:numPr>
          <w:ilvl w:val="0"/>
          <w:numId w:val="8"/>
        </w:numPr>
      </w:pPr>
      <w:r>
        <w:t>Przedstawiciel Stowarzyszenia na Rzecz Rozwoju Społeczności Lokalnej „ANMAR”,</w:t>
      </w:r>
    </w:p>
    <w:p w:rsidR="00C32144" w:rsidRDefault="00C32144" w:rsidP="00C32144">
      <w:pPr>
        <w:pStyle w:val="Akapitzlist"/>
        <w:numPr>
          <w:ilvl w:val="0"/>
          <w:numId w:val="8"/>
        </w:numPr>
      </w:pPr>
      <w:r>
        <w:t>Przedstawiciel Urzędu Miasta w Słupcy,</w:t>
      </w:r>
    </w:p>
    <w:p w:rsidR="00C32144" w:rsidRDefault="00C32144" w:rsidP="00C32144">
      <w:pPr>
        <w:pStyle w:val="Akapitzlist"/>
        <w:numPr>
          <w:ilvl w:val="0"/>
          <w:numId w:val="8"/>
        </w:numPr>
      </w:pPr>
      <w:r>
        <w:t>Przedstawiciel Muzeum Regionalnego w Słupcy,</w:t>
      </w:r>
    </w:p>
    <w:p w:rsidR="00C32144" w:rsidRDefault="00C32144" w:rsidP="00C32144">
      <w:pPr>
        <w:pStyle w:val="Akapitzlist"/>
        <w:numPr>
          <w:ilvl w:val="0"/>
          <w:numId w:val="8"/>
        </w:numPr>
      </w:pPr>
      <w:r>
        <w:t>Przedstawiciel Miejskiego Domu Kultury w Słupcy,</w:t>
      </w:r>
    </w:p>
    <w:p w:rsidR="00C32144" w:rsidRDefault="00C32144" w:rsidP="00C32144">
      <w:pPr>
        <w:pStyle w:val="Akapitzlist"/>
        <w:numPr>
          <w:ilvl w:val="0"/>
          <w:numId w:val="8"/>
        </w:numPr>
      </w:pPr>
      <w:r>
        <w:t>Przedstawiciel Słupeckiego Towarzystwa Społeczno – Kulturalnego.</w:t>
      </w:r>
    </w:p>
    <w:p w:rsidR="00C32144" w:rsidRDefault="00C32144" w:rsidP="009C24C3">
      <w:pPr>
        <w:jc w:val="center"/>
      </w:pPr>
      <w:r>
        <w:t>§6</w:t>
      </w:r>
    </w:p>
    <w:p w:rsidR="00C21FE0" w:rsidRDefault="00C32144" w:rsidP="00C32144">
      <w:pPr>
        <w:pStyle w:val="Akapitzlist"/>
        <w:numPr>
          <w:ilvl w:val="0"/>
          <w:numId w:val="9"/>
        </w:numPr>
      </w:pPr>
      <w:r>
        <w:t xml:space="preserve">Edycje Konkursu </w:t>
      </w:r>
      <w:r w:rsidR="007153EF">
        <w:t>ogłaszane są corocznie</w:t>
      </w:r>
      <w:r w:rsidR="00C21FE0">
        <w:t>, jeden raz w roku</w:t>
      </w:r>
      <w:r w:rsidR="007153EF">
        <w:t xml:space="preserve"> przez </w:t>
      </w:r>
      <w:r w:rsidR="00417C73">
        <w:t>organizatora Konkursu, Stowarzyszenie na Rzecz Rozwoj</w:t>
      </w:r>
      <w:r w:rsidR="00C21FE0">
        <w:t>u Społeczności Lokalnej „ANMAR”.</w:t>
      </w:r>
      <w:r w:rsidR="007153EF">
        <w:t xml:space="preserve"> </w:t>
      </w:r>
    </w:p>
    <w:p w:rsidR="00417C73" w:rsidRDefault="00417C73" w:rsidP="00C32144">
      <w:pPr>
        <w:pStyle w:val="Akapitzlist"/>
        <w:numPr>
          <w:ilvl w:val="0"/>
          <w:numId w:val="9"/>
        </w:numPr>
      </w:pPr>
      <w:r>
        <w:t>Warunkiem ubiegania się o nagrodę jest złożenie formularza zgłoszeniowego, wg wzoru stano</w:t>
      </w:r>
      <w:r w:rsidR="007673C7">
        <w:t>wiącego załącznik do regulaminu wraz ze dwoma zdjęciami zgłaszanej rzeźby oraz oświadczeniem o prawach autorskich do zgłaszanej rzeźby.</w:t>
      </w:r>
    </w:p>
    <w:p w:rsidR="00417C73" w:rsidRDefault="00417C73" w:rsidP="00C32144">
      <w:pPr>
        <w:pStyle w:val="Akapitzlist"/>
        <w:numPr>
          <w:ilvl w:val="0"/>
          <w:numId w:val="9"/>
        </w:numPr>
      </w:pPr>
      <w:r>
        <w:t>Kapituła Konkursowa weryf</w:t>
      </w:r>
      <w:r w:rsidR="00BF2451">
        <w:t xml:space="preserve">ikuje zgłoszenia do </w:t>
      </w:r>
      <w:r w:rsidR="00C21FE0">
        <w:t>15</w:t>
      </w:r>
      <w:r w:rsidR="00BF2451">
        <w:t xml:space="preserve"> dni od zakończenia przyjmowania zgłoszeń do Konkursu</w:t>
      </w:r>
      <w:r>
        <w:t xml:space="preserve">  b.r.. Zgłoszenia spełniające warunki udziału w Konkursie są</w:t>
      </w:r>
      <w:r w:rsidR="00BF2451">
        <w:t xml:space="preserve"> dopuszczone</w:t>
      </w:r>
      <w:r>
        <w:t xml:space="preserve"> do </w:t>
      </w:r>
      <w:r w:rsidR="007A4F4E">
        <w:t xml:space="preserve">kolejnego </w:t>
      </w:r>
      <w:r>
        <w:t>etapu.</w:t>
      </w:r>
    </w:p>
    <w:p w:rsidR="00E83B1D" w:rsidRDefault="00E83B1D" w:rsidP="00C32144">
      <w:pPr>
        <w:pStyle w:val="Akapitzlist"/>
        <w:numPr>
          <w:ilvl w:val="0"/>
          <w:numId w:val="9"/>
        </w:numPr>
      </w:pPr>
      <w:r>
        <w:t xml:space="preserve">Kapituła Konkursowa zaprasza w terminie do 20 dni od weryfikacji zgłoszeń uczestników konkursu wraz ze zgłoszonymi rzeźbami, celem wyboru zwycięzców Konkursu. </w:t>
      </w:r>
    </w:p>
    <w:p w:rsidR="00E83B1D" w:rsidRDefault="002D66B9" w:rsidP="00C32144">
      <w:pPr>
        <w:pStyle w:val="Akapitzlist"/>
        <w:numPr>
          <w:ilvl w:val="0"/>
          <w:numId w:val="9"/>
        </w:numPr>
      </w:pPr>
      <w:r>
        <w:t xml:space="preserve">Kapituła </w:t>
      </w:r>
      <w:r w:rsidR="00E83B1D">
        <w:t>Konkursowa zastrzega, że może nie przyznać głównej nagrody Konkursu.</w:t>
      </w:r>
    </w:p>
    <w:p w:rsidR="002965AA" w:rsidRDefault="00E83B1D" w:rsidP="00E83B1D">
      <w:pPr>
        <w:pStyle w:val="Akapitzlist"/>
        <w:numPr>
          <w:ilvl w:val="0"/>
          <w:numId w:val="9"/>
        </w:numPr>
      </w:pPr>
      <w:r>
        <w:t xml:space="preserve">Decyzja końcowa Kapituły jest ostateczna i nie podlega weryfikacji. </w:t>
      </w:r>
    </w:p>
    <w:p w:rsidR="002965AA" w:rsidRDefault="00973926" w:rsidP="009C24C3">
      <w:pPr>
        <w:jc w:val="center"/>
      </w:pPr>
      <w:r>
        <w:t>§7</w:t>
      </w:r>
    </w:p>
    <w:p w:rsidR="00973926" w:rsidRDefault="009C24C3" w:rsidP="009C24C3">
      <w:pPr>
        <w:pStyle w:val="Akapitzlist"/>
        <w:numPr>
          <w:ilvl w:val="0"/>
          <w:numId w:val="11"/>
        </w:numPr>
      </w:pPr>
      <w:r>
        <w:t>Wszelkie zmiany w regulaminie wymagają zgody Zarządu Stowarzyszenia na Rzecz Rozwoju Społeczności Lokalnej „ANMAR”</w:t>
      </w:r>
    </w:p>
    <w:p w:rsidR="009C24C3" w:rsidRDefault="009C24C3" w:rsidP="009C24C3">
      <w:pPr>
        <w:pStyle w:val="Akapitzlist"/>
        <w:numPr>
          <w:ilvl w:val="0"/>
          <w:numId w:val="11"/>
        </w:numPr>
      </w:pPr>
      <w:r>
        <w:t xml:space="preserve">Tryb postępowania w sprawach nieuregulowanych w niniejszym regulaminie określa Kapituła w drodze uchwały zwykłą większością głosów. </w:t>
      </w:r>
    </w:p>
    <w:p w:rsidR="009C24C3" w:rsidRDefault="009C24C3" w:rsidP="009C24C3">
      <w:pPr>
        <w:pStyle w:val="Akapitzlist"/>
        <w:numPr>
          <w:ilvl w:val="0"/>
          <w:numId w:val="11"/>
        </w:numPr>
      </w:pPr>
      <w:r>
        <w:t xml:space="preserve">Przed rozpoczęciem pracy Kapituły jej członkowie zobowiązani się do podpisania deklaracji poufności i bezstronności oraz do zachowania w tajemnicy informacji uzyskanych w związku </w:t>
      </w:r>
      <w:r w:rsidR="00010AC0">
        <w:br/>
      </w:r>
      <w:r>
        <w:t>z pełnieniem funkcji. Deklaracja zachowuje ważność do końca prac Kapituły (załącznik do Regulaminu Konkursu).</w:t>
      </w:r>
    </w:p>
    <w:p w:rsidR="009C24C3" w:rsidRDefault="009C24C3" w:rsidP="009C24C3">
      <w:pPr>
        <w:ind w:left="360"/>
        <w:jc w:val="center"/>
      </w:pPr>
      <w:r>
        <w:t>§8</w:t>
      </w:r>
    </w:p>
    <w:p w:rsidR="009C24C3" w:rsidRDefault="009C24C3" w:rsidP="009C24C3">
      <w:pPr>
        <w:ind w:left="360"/>
      </w:pPr>
      <w:r>
        <w:t>Obsługę administracyjno – organizacyjną Kapituły zapewnia Stowarzyszenie na Rzecz Rozwoju Społeczności Lokalnej „ANMAR”.</w:t>
      </w:r>
    </w:p>
    <w:sectPr w:rsidR="009C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54" w:rsidRDefault="00E75E54" w:rsidP="00900D31">
      <w:pPr>
        <w:spacing w:after="0" w:line="240" w:lineRule="auto"/>
      </w:pPr>
      <w:r>
        <w:separator/>
      </w:r>
    </w:p>
  </w:endnote>
  <w:endnote w:type="continuationSeparator" w:id="0">
    <w:p w:rsidR="00E75E54" w:rsidRDefault="00E75E54" w:rsidP="0090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54" w:rsidRDefault="00E75E54" w:rsidP="00900D31">
      <w:pPr>
        <w:spacing w:after="0" w:line="240" w:lineRule="auto"/>
      </w:pPr>
      <w:r>
        <w:separator/>
      </w:r>
    </w:p>
  </w:footnote>
  <w:footnote w:type="continuationSeparator" w:id="0">
    <w:p w:rsidR="00E75E54" w:rsidRDefault="00E75E54" w:rsidP="0090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9DB"/>
    <w:multiLevelType w:val="hybridMultilevel"/>
    <w:tmpl w:val="B1CC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8"/>
    <w:multiLevelType w:val="hybridMultilevel"/>
    <w:tmpl w:val="60C6E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51E5"/>
    <w:multiLevelType w:val="hybridMultilevel"/>
    <w:tmpl w:val="216A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C59"/>
    <w:multiLevelType w:val="hybridMultilevel"/>
    <w:tmpl w:val="596E28FA"/>
    <w:lvl w:ilvl="0" w:tplc="B2EA4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E60C2"/>
    <w:multiLevelType w:val="hybridMultilevel"/>
    <w:tmpl w:val="8BFCC450"/>
    <w:lvl w:ilvl="0" w:tplc="278EF2CC">
      <w:start w:val="4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B6EF0"/>
    <w:multiLevelType w:val="hybridMultilevel"/>
    <w:tmpl w:val="5A22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739C"/>
    <w:multiLevelType w:val="hybridMultilevel"/>
    <w:tmpl w:val="7F70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E446B"/>
    <w:multiLevelType w:val="hybridMultilevel"/>
    <w:tmpl w:val="61346032"/>
    <w:lvl w:ilvl="0" w:tplc="F1F009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6A1"/>
    <w:multiLevelType w:val="hybridMultilevel"/>
    <w:tmpl w:val="EF18EC6C"/>
    <w:lvl w:ilvl="0" w:tplc="CD32A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3D3ADA"/>
    <w:multiLevelType w:val="hybridMultilevel"/>
    <w:tmpl w:val="FCEA2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664AD"/>
    <w:multiLevelType w:val="hybridMultilevel"/>
    <w:tmpl w:val="59080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76"/>
    <w:rsid w:val="00010AC0"/>
    <w:rsid w:val="00142076"/>
    <w:rsid w:val="001F497B"/>
    <w:rsid w:val="002037E4"/>
    <w:rsid w:val="002965AA"/>
    <w:rsid w:val="002A20B2"/>
    <w:rsid w:val="002D66B9"/>
    <w:rsid w:val="002E419C"/>
    <w:rsid w:val="00417C73"/>
    <w:rsid w:val="004D79E4"/>
    <w:rsid w:val="004E607F"/>
    <w:rsid w:val="0058656E"/>
    <w:rsid w:val="007153EF"/>
    <w:rsid w:val="007673C7"/>
    <w:rsid w:val="007803E7"/>
    <w:rsid w:val="007A4F4E"/>
    <w:rsid w:val="00900D31"/>
    <w:rsid w:val="00953E25"/>
    <w:rsid w:val="00973926"/>
    <w:rsid w:val="00982CD6"/>
    <w:rsid w:val="009C24C3"/>
    <w:rsid w:val="009F44A4"/>
    <w:rsid w:val="00A731C2"/>
    <w:rsid w:val="00A97E33"/>
    <w:rsid w:val="00AB1E6A"/>
    <w:rsid w:val="00BF2451"/>
    <w:rsid w:val="00C21FE0"/>
    <w:rsid w:val="00C32144"/>
    <w:rsid w:val="00CA45DB"/>
    <w:rsid w:val="00D33121"/>
    <w:rsid w:val="00E048BA"/>
    <w:rsid w:val="00E75E54"/>
    <w:rsid w:val="00E83B1D"/>
    <w:rsid w:val="00EB67F7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9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D31"/>
    <w:rPr>
      <w:vertAlign w:val="superscript"/>
    </w:rPr>
  </w:style>
  <w:style w:type="paragraph" w:styleId="Bezodstpw">
    <w:name w:val="No Spacing"/>
    <w:uiPriority w:val="1"/>
    <w:qFormat/>
    <w:rsid w:val="00953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9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D31"/>
    <w:rPr>
      <w:vertAlign w:val="superscript"/>
    </w:rPr>
  </w:style>
  <w:style w:type="paragraph" w:styleId="Bezodstpw">
    <w:name w:val="No Spacing"/>
    <w:uiPriority w:val="1"/>
    <w:qFormat/>
    <w:rsid w:val="0095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BLANECZKA</dc:creator>
  <cp:keywords/>
  <dc:description/>
  <cp:lastModifiedBy>BLANECZKA</cp:lastModifiedBy>
  <cp:revision>20</cp:revision>
  <dcterms:created xsi:type="dcterms:W3CDTF">2016-04-23T08:52:00Z</dcterms:created>
  <dcterms:modified xsi:type="dcterms:W3CDTF">2017-09-02T06:10:00Z</dcterms:modified>
</cp:coreProperties>
</file>